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5A" w:rsidRPr="00D359C7" w:rsidRDefault="007B217D" w:rsidP="00624894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D359C7">
        <w:rPr>
          <w:rFonts w:ascii="Arial" w:hAnsi="Arial" w:cs="Arial"/>
          <w:b/>
          <w:sz w:val="26"/>
          <w:szCs w:val="26"/>
          <w:u w:val="single"/>
        </w:rPr>
        <w:t>CAMPANHA DA FRATERNIDADE</w:t>
      </w:r>
      <w:r w:rsidR="003D2CA3" w:rsidRPr="00D359C7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D359C7">
        <w:rPr>
          <w:rFonts w:ascii="Arial" w:hAnsi="Arial" w:cs="Arial"/>
          <w:b/>
          <w:sz w:val="26"/>
          <w:szCs w:val="26"/>
          <w:u w:val="single"/>
        </w:rPr>
        <w:t>2016</w:t>
      </w:r>
      <w:r w:rsidR="00503B5A" w:rsidRPr="00D359C7">
        <w:rPr>
          <w:rFonts w:ascii="Arial" w:hAnsi="Arial" w:cs="Arial"/>
          <w:sz w:val="26"/>
          <w:szCs w:val="26"/>
        </w:rPr>
        <w:t xml:space="preserve"> </w:t>
      </w:r>
    </w:p>
    <w:p w:rsidR="009B66AC" w:rsidRDefault="009B66AC" w:rsidP="009B66AC">
      <w:pPr>
        <w:pStyle w:val="PargrafodaLista"/>
        <w:wordWrap w:val="0"/>
        <w:spacing w:line="259" w:lineRule="auto"/>
        <w:ind w:left="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Cata-Bagulho</w:t>
      </w:r>
      <w:proofErr w:type="spellEnd"/>
      <w:r>
        <w:rPr>
          <w:sz w:val="56"/>
          <w:szCs w:val="56"/>
        </w:rPr>
        <w:t xml:space="preserve"> e </w:t>
      </w:r>
      <w:proofErr w:type="spellStart"/>
      <w:r>
        <w:rPr>
          <w:sz w:val="56"/>
          <w:szCs w:val="56"/>
        </w:rPr>
        <w:t>Ecopontos</w:t>
      </w:r>
      <w:proofErr w:type="spellEnd"/>
    </w:p>
    <w:p w:rsidR="00503B5A" w:rsidRPr="007D01E4" w:rsidRDefault="00503B5A" w:rsidP="009B66AC">
      <w:pPr>
        <w:pStyle w:val="PargrafodaLista"/>
        <w:wordWrap w:val="0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7D01E4">
        <w:rPr>
          <w:rFonts w:ascii="Arial" w:hAnsi="Arial" w:cs="Arial"/>
          <w:b/>
          <w:sz w:val="24"/>
          <w:szCs w:val="24"/>
          <w:shd w:val="clear" w:color="auto" w:fill="FFFFFF"/>
        </w:rPr>
        <w:t>Tema:</w:t>
      </w:r>
      <w:r w:rsidRPr="007D01E4">
        <w:rPr>
          <w:rFonts w:ascii="Arial" w:hAnsi="Arial" w:cs="Arial"/>
          <w:sz w:val="24"/>
          <w:szCs w:val="24"/>
          <w:shd w:val="clear" w:color="auto" w:fill="FFFFFF"/>
        </w:rPr>
        <w:t xml:space="preserve"> Casa Comum, nossa responsabilidade</w:t>
      </w:r>
    </w:p>
    <w:p w:rsidR="00503B5A" w:rsidRPr="007D01E4" w:rsidRDefault="00503B5A" w:rsidP="009B66AC">
      <w:pPr>
        <w:pStyle w:val="PargrafodaLista"/>
        <w:wordWrap w:val="0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503B5A" w:rsidRPr="007D01E4" w:rsidRDefault="00503B5A" w:rsidP="009B66AC">
      <w:pPr>
        <w:pStyle w:val="PargrafodaLista"/>
        <w:wordWrap w:val="0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7D01E4">
        <w:rPr>
          <w:rFonts w:ascii="Arial" w:hAnsi="Arial" w:cs="Arial"/>
          <w:b/>
          <w:sz w:val="24"/>
          <w:szCs w:val="24"/>
          <w:shd w:val="clear" w:color="auto" w:fill="FFFFFF"/>
        </w:rPr>
        <w:t>Lema:</w:t>
      </w:r>
      <w:r w:rsidRPr="007D01E4">
        <w:rPr>
          <w:rFonts w:ascii="Arial" w:hAnsi="Arial" w:cs="Arial"/>
          <w:sz w:val="24"/>
          <w:szCs w:val="24"/>
          <w:shd w:val="clear" w:color="auto" w:fill="FFFFFF"/>
        </w:rPr>
        <w:t xml:space="preserve"> “Quero vero direito brotar como fonte e correr a justiça qual riacho que não seca” (</w:t>
      </w:r>
      <w:proofErr w:type="spellStart"/>
      <w:r w:rsidRPr="007D01E4">
        <w:rPr>
          <w:rFonts w:ascii="Arial" w:hAnsi="Arial" w:cs="Arial"/>
          <w:sz w:val="24"/>
          <w:szCs w:val="24"/>
          <w:shd w:val="clear" w:color="auto" w:fill="FFFFFF"/>
        </w:rPr>
        <w:t>Am</w:t>
      </w:r>
      <w:proofErr w:type="spellEnd"/>
      <w:r w:rsidRPr="007D01E4">
        <w:rPr>
          <w:rFonts w:ascii="Arial" w:hAnsi="Arial" w:cs="Arial"/>
          <w:sz w:val="24"/>
          <w:szCs w:val="24"/>
          <w:shd w:val="clear" w:color="auto" w:fill="FFFFFF"/>
        </w:rPr>
        <w:t xml:space="preserve"> 5.24).</w:t>
      </w:r>
    </w:p>
    <w:p w:rsidR="00503B5A" w:rsidRPr="00D359C7" w:rsidRDefault="00503B5A" w:rsidP="00503B5A">
      <w:pPr>
        <w:pStyle w:val="Default"/>
        <w:rPr>
          <w:sz w:val="26"/>
          <w:szCs w:val="26"/>
        </w:rPr>
      </w:pPr>
    </w:p>
    <w:p w:rsidR="009B66AC" w:rsidRDefault="009B66AC" w:rsidP="009B66AC">
      <w:pPr>
        <w:pStyle w:val="Default"/>
      </w:pPr>
    </w:p>
    <w:p w:rsidR="009B66AC" w:rsidRDefault="009B66AC" w:rsidP="007D01E4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Programação </w:t>
      </w:r>
      <w:proofErr w:type="spellStart"/>
      <w:r>
        <w:rPr>
          <w:sz w:val="56"/>
          <w:szCs w:val="56"/>
        </w:rPr>
        <w:t>Cata-Bagulho</w:t>
      </w:r>
      <w:proofErr w:type="spellEnd"/>
    </w:p>
    <w:p w:rsidR="009B66AC" w:rsidRPr="007D01E4" w:rsidRDefault="007D01E4" w:rsidP="007D01E4">
      <w:pPr>
        <w:pStyle w:val="Default"/>
        <w:jc w:val="both"/>
      </w:pPr>
      <w:r>
        <w:tab/>
      </w:r>
      <w:r w:rsidR="009B66AC" w:rsidRPr="007D01E4">
        <w:t xml:space="preserve">O </w:t>
      </w:r>
      <w:proofErr w:type="spellStart"/>
      <w:r w:rsidR="009B66AC" w:rsidRPr="007D01E4">
        <w:t>Cata-Bagulho</w:t>
      </w:r>
      <w:proofErr w:type="spellEnd"/>
      <w:r w:rsidR="009B66AC" w:rsidRPr="007D01E4">
        <w:t xml:space="preserve"> é uma ação gratuita, promovida pela Prefeitura de São Paulo, realizada em todas as subprefeituras, que tem como objetivo impedir que materiais inservíveis como móveis velhos, eletrodomésticos quebrados, pedaços de madeira e metal, sejam depositados em vias públicas, córregos e terrenos baldios, pois além de prejudicar a conservação do espaço público, o descarte irregular é considerado crime ambiental, sujeito à multa de R$ 14 mil em caso de flagrante. </w:t>
      </w:r>
    </w:p>
    <w:p w:rsidR="009B66AC" w:rsidRPr="007D01E4" w:rsidRDefault="009B66AC" w:rsidP="007D01E4">
      <w:pPr>
        <w:pStyle w:val="Default"/>
        <w:jc w:val="both"/>
      </w:pPr>
      <w:r w:rsidRPr="007D01E4">
        <w:t xml:space="preserve">As operações acontecem todos os sábados, de acordo com a programação das Subprefeituras, cada uma delas é responsável pela programação de dias, vias e horários. É importante ressaltar que pode ocorrer alteração no percurso, em função da disponibilidade de transporte e de funcionários, além das necessidades regionais. Por isso, os moradores precisam consultar o site da Subprefeitura na sexta-feira, véspera da ação. </w:t>
      </w:r>
    </w:p>
    <w:p w:rsidR="00A563E2" w:rsidRPr="007D01E4" w:rsidRDefault="009B66AC" w:rsidP="007D01E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D01E4">
        <w:rPr>
          <w:rFonts w:ascii="Arial" w:hAnsi="Arial" w:cs="Arial"/>
        </w:rPr>
        <w:t xml:space="preserve">Para que a ação seja realizada da forma adequada, os munícipes precisam colocar os objetos a serem recolhidos em suas calçadas com uma hora de antecedência de acordo com a programação, atentando para os horários e para as vias que serão percorridas. Se o munícipe quiser descartar algum item inservível, mas sua rua não foi contemplada na última operação </w:t>
      </w:r>
      <w:proofErr w:type="spellStart"/>
      <w:r w:rsidRPr="007D01E4">
        <w:rPr>
          <w:rFonts w:ascii="Arial" w:hAnsi="Arial" w:cs="Arial"/>
        </w:rPr>
        <w:t>Cata-Bagulho</w:t>
      </w:r>
      <w:proofErr w:type="spellEnd"/>
      <w:r w:rsidRPr="007D01E4">
        <w:rPr>
          <w:rFonts w:ascii="Arial" w:hAnsi="Arial" w:cs="Arial"/>
        </w:rPr>
        <w:t xml:space="preserve">, é possível solicitar a Subprefeitura de sua região ou comparecer a um dos </w:t>
      </w:r>
      <w:proofErr w:type="spellStart"/>
      <w:r w:rsidRPr="007D01E4">
        <w:rPr>
          <w:rFonts w:ascii="Arial" w:hAnsi="Arial" w:cs="Arial"/>
        </w:rPr>
        <w:t>Ecopontos</w:t>
      </w:r>
      <w:proofErr w:type="spellEnd"/>
      <w:r w:rsidRPr="007D01E4">
        <w:rPr>
          <w:rFonts w:ascii="Arial" w:hAnsi="Arial" w:cs="Arial"/>
        </w:rPr>
        <w:t xml:space="preserve"> espalhados pela cidade.</w:t>
      </w:r>
    </w:p>
    <w:p w:rsidR="007D01E4" w:rsidRDefault="007D01E4" w:rsidP="009B66AC">
      <w:pPr>
        <w:pStyle w:val="NormalWeb"/>
        <w:spacing w:before="0" w:beforeAutospacing="0" w:after="0" w:afterAutospacing="0" w:line="360" w:lineRule="auto"/>
        <w:ind w:firstLine="708"/>
        <w:jc w:val="right"/>
        <w:rPr>
          <w:sz w:val="23"/>
          <w:szCs w:val="23"/>
        </w:rPr>
      </w:pPr>
    </w:p>
    <w:tbl>
      <w:tblPr>
        <w:tblW w:w="837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446"/>
        <w:gridCol w:w="6618"/>
      </w:tblGrid>
      <w:tr w:rsidR="007D01E4" w:rsidRPr="007D01E4" w:rsidTr="007D01E4">
        <w:trPr>
          <w:tblHeader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F5B7B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Abril/2016</w:t>
            </w:r>
          </w:p>
        </w:tc>
      </w:tr>
      <w:tr w:rsidR="007D01E4" w:rsidRPr="007D01E4" w:rsidTr="007D01E4">
        <w:trPr>
          <w:tblHeader/>
          <w:jc w:val="center"/>
        </w:trPr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3F5B7B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CFDF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 07h00 às 11h00</w:t>
            </w:r>
          </w:p>
        </w:tc>
      </w:tr>
      <w:tr w:rsidR="007D01E4" w:rsidRPr="007D01E4" w:rsidTr="007D01E4">
        <w:trPr>
          <w:jc w:val="center"/>
        </w:trPr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FF2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FF2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FF2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Vias</w:t>
            </w:r>
          </w:p>
        </w:tc>
      </w:tr>
      <w:tr w:rsidR="007D01E4" w:rsidRPr="007D01E4" w:rsidTr="007D01E4">
        <w:trPr>
          <w:jc w:val="center"/>
        </w:trPr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 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Av. João XXIII (toda extensão),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Angá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(entre Av. João XXIII e Rua São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Ticiano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) , Rua São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Ticiano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(toda extensão), Praça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Tadashi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Nishii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,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Aracê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(entre Praça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Tadashi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Nishii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e Rua Vênus), Rua Vênus (entre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Aracê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e Av. Dedo de Deus) , Av. Dedo de Deus (toda extensão), Rua Taubaté (toda extensão) e Av. 19 de Janeiro (entre a Rua Taubaté e Av. João XXIII)</w:t>
            </w:r>
          </w:p>
        </w:tc>
      </w:tr>
      <w:tr w:rsidR="007D01E4" w:rsidRPr="007D01E4" w:rsidTr="007D01E4">
        <w:trPr>
          <w:jc w:val="center"/>
        </w:trPr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 16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Av. Conselheiro Carrão (entre Rua Dentista Barreto e Rua Taubaté) , Rua Taubaté (toda extensão) , Av. Dedo de Deus (toda extensão) , Rua Vênus (entre Av. Dedo de Deus e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Aracê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) ,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Aracê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(Entre Rua Vênus e Praça Com. Artur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Tompson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) , Praça Com. Artur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Tompson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, Rua Pretoria (entre Praça Com. Artur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Tompson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e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Guaxupé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) ,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Guaxupé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(entre Rua Pretoria e Rua Antonio de Barros) , Rua Antonio de Barros (lado ímpar - entre Rua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Guaxupé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e Rua Vale Formoso), Rua Vale Formoso (toda extensão), Rua Santa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Eufêmia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(toda extensão) , Rua Antonio Preto (toda extensão) , Rua Dentista Barreto (entre Rua Antonio Preto e Av. Conselheiro Carrão) .</w:t>
            </w:r>
          </w:p>
        </w:tc>
      </w:tr>
      <w:tr w:rsidR="007D01E4" w:rsidRPr="007D01E4" w:rsidTr="007D01E4">
        <w:trPr>
          <w:jc w:val="center"/>
        </w:trPr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</w:p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Vila Formosa 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 30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01E4" w:rsidRPr="007D01E4" w:rsidRDefault="007D01E4" w:rsidP="007D0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</w:pP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Av. Conde de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Frontin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– (Radial Leste) (entre Rua Antonio de Barros e Av.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) , Av.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(lado par - entre Av. Radial Leste e Rua Julio Colaço) , Rua Júlio Colaço (entre Av.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Aricanduva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e Rua Dentista Barreto), Rua Dentista Barreto (entre Rua Julio Colaço e </w:t>
            </w:r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lastRenderedPageBreak/>
              <w:t xml:space="preserve">Rua Antonio Preto), Rua Antonio Preto (toda extensão), Rua Santa </w:t>
            </w:r>
            <w:proofErr w:type="spellStart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>Eufêmia</w:t>
            </w:r>
            <w:proofErr w:type="spellEnd"/>
            <w:r w:rsidRPr="007D01E4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t-BR"/>
              </w:rPr>
              <w:t xml:space="preserve"> (toda extensão), Rua Vale Formoso (toda extensão) e Rua Antonio de Barros (entre Rua Vale Formoso e Av. Radial Leste) .</w:t>
            </w:r>
          </w:p>
        </w:tc>
      </w:tr>
    </w:tbl>
    <w:p w:rsidR="007D01E4" w:rsidRDefault="007D01E4" w:rsidP="009B66AC">
      <w:pPr>
        <w:pStyle w:val="NormalWeb"/>
        <w:spacing w:before="0" w:beforeAutospacing="0" w:after="0" w:afterAutospacing="0" w:line="360" w:lineRule="auto"/>
        <w:ind w:firstLine="708"/>
        <w:jc w:val="right"/>
        <w:rPr>
          <w:sz w:val="23"/>
          <w:szCs w:val="23"/>
        </w:rPr>
      </w:pPr>
    </w:p>
    <w:p w:rsidR="00162D40" w:rsidRDefault="00162D40" w:rsidP="009B66AC">
      <w:pPr>
        <w:pStyle w:val="NormalWeb"/>
        <w:spacing w:before="0" w:beforeAutospacing="0" w:after="0" w:afterAutospacing="0" w:line="360" w:lineRule="auto"/>
        <w:ind w:firstLine="708"/>
        <w:jc w:val="right"/>
        <w:rPr>
          <w:sz w:val="23"/>
          <w:szCs w:val="23"/>
        </w:rPr>
      </w:pPr>
    </w:p>
    <w:p w:rsidR="00162D40" w:rsidRDefault="00162D40" w:rsidP="00162D40">
      <w:pPr>
        <w:pStyle w:val="Default"/>
        <w:rPr>
          <w:sz w:val="56"/>
          <w:szCs w:val="56"/>
        </w:rPr>
      </w:pPr>
      <w:proofErr w:type="spellStart"/>
      <w:r>
        <w:rPr>
          <w:sz w:val="56"/>
          <w:szCs w:val="56"/>
        </w:rPr>
        <w:t>Ecopontos</w:t>
      </w:r>
      <w:proofErr w:type="spellEnd"/>
      <w:r>
        <w:rPr>
          <w:sz w:val="56"/>
          <w:szCs w:val="56"/>
        </w:rPr>
        <w:t xml:space="preserve"> </w:t>
      </w:r>
    </w:p>
    <w:p w:rsidR="00162D40" w:rsidRPr="007D01E4" w:rsidRDefault="007D01E4" w:rsidP="007D01E4">
      <w:pPr>
        <w:pStyle w:val="Default"/>
        <w:jc w:val="both"/>
      </w:pPr>
      <w:r>
        <w:tab/>
      </w:r>
      <w:proofErr w:type="spellStart"/>
      <w:r w:rsidR="00162D40" w:rsidRPr="007D01E4">
        <w:t>Ecopontos</w:t>
      </w:r>
      <w:proofErr w:type="spellEnd"/>
      <w:r w:rsidR="00162D40" w:rsidRPr="007D01E4">
        <w:t xml:space="preserve"> são locais de entrega voluntária de pequenos volumes de entulho (até 1 m³), grandes objetos (móveis, restos de poda de árvores etc.) e resíduos recicláveis. A população pode dispor o material gratuitamente em caçambas distintas para cada tipo de resíduo. A oferta destas áreas tem sido, gradativamente, ampliada em todas as regiões da cidade. </w:t>
      </w:r>
    </w:p>
    <w:p w:rsidR="00162D40" w:rsidRPr="007D01E4" w:rsidRDefault="00162D40" w:rsidP="007D01E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D01E4">
        <w:rPr>
          <w:rFonts w:ascii="Arial" w:hAnsi="Arial" w:cs="Arial"/>
        </w:rPr>
        <w:t>Horário de funcionamento: segunda a sábado, das 6 às 22 horas e, domingos e feriados, das 6 às 18 horas.</w:t>
      </w:r>
    </w:p>
    <w:p w:rsidR="00162D40" w:rsidRDefault="00162D40" w:rsidP="00162D40">
      <w:pPr>
        <w:pStyle w:val="NormalWeb"/>
        <w:spacing w:before="0" w:beforeAutospacing="0" w:after="0" w:afterAutospacing="0" w:line="360" w:lineRule="auto"/>
        <w:ind w:firstLine="708"/>
        <w:jc w:val="righ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0"/>
        <w:gridCol w:w="3140"/>
        <w:gridCol w:w="3140"/>
      </w:tblGrid>
      <w:tr w:rsidR="00162D4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Subprefeitura </w:t>
            </w:r>
          </w:p>
        </w:tc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Ecoponto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Endereço </w:t>
            </w:r>
          </w:p>
        </w:tc>
      </w:tr>
      <w:tr w:rsidR="00162D4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Aricanduva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Astarte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162D40" w:rsidRDefault="00162D40" w:rsidP="007D01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Rua </w:t>
            </w:r>
            <w:proofErr w:type="spellStart"/>
            <w:r>
              <w:rPr>
                <w:sz w:val="28"/>
                <w:szCs w:val="28"/>
              </w:rPr>
              <w:t>Astarte</w:t>
            </w:r>
            <w:proofErr w:type="spellEnd"/>
            <w:r>
              <w:rPr>
                <w:sz w:val="28"/>
                <w:szCs w:val="28"/>
              </w:rPr>
              <w:t xml:space="preserve"> X Av. </w:t>
            </w:r>
            <w:proofErr w:type="spellStart"/>
            <w:r>
              <w:rPr>
                <w:sz w:val="28"/>
                <w:szCs w:val="28"/>
              </w:rPr>
              <w:t>Aricanduva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62D4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Aricanduva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162D40" w:rsidRDefault="00162D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Viaduto Eng.º Alberto Badra </w:t>
            </w:r>
          </w:p>
        </w:tc>
        <w:tc>
          <w:tcPr>
            <w:tcW w:w="3140" w:type="dxa"/>
          </w:tcPr>
          <w:p w:rsidR="00162D40" w:rsidRDefault="00162D40" w:rsidP="007D01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Av. </w:t>
            </w:r>
            <w:proofErr w:type="spellStart"/>
            <w:r>
              <w:rPr>
                <w:sz w:val="28"/>
                <w:szCs w:val="28"/>
              </w:rPr>
              <w:t>Aricanduva</w:t>
            </w:r>
            <w:proofErr w:type="spellEnd"/>
            <w:r>
              <w:rPr>
                <w:sz w:val="28"/>
                <w:szCs w:val="28"/>
              </w:rPr>
              <w:t xml:space="preserve">, nº 200 - Sob </w:t>
            </w:r>
            <w:proofErr w:type="spellStart"/>
            <w:r>
              <w:rPr>
                <w:sz w:val="28"/>
                <w:szCs w:val="28"/>
              </w:rPr>
              <w:t>Viad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Engº</w:t>
            </w:r>
            <w:proofErr w:type="spellEnd"/>
            <w:r>
              <w:rPr>
                <w:sz w:val="28"/>
                <w:szCs w:val="28"/>
              </w:rPr>
              <w:t xml:space="preserve"> Alberto Badra </w:t>
            </w:r>
          </w:p>
        </w:tc>
      </w:tr>
    </w:tbl>
    <w:p w:rsidR="00162D40" w:rsidRPr="00D359C7" w:rsidRDefault="00162D40" w:rsidP="00162D40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b/>
          <w:sz w:val="26"/>
          <w:szCs w:val="26"/>
        </w:rPr>
      </w:pPr>
    </w:p>
    <w:p w:rsidR="00D359C7" w:rsidRPr="00D359C7" w:rsidRDefault="00D359C7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b/>
          <w:sz w:val="26"/>
          <w:szCs w:val="26"/>
        </w:rPr>
      </w:pPr>
    </w:p>
    <w:p w:rsidR="00FA0187" w:rsidRPr="00D359C7" w:rsidRDefault="00FA0187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b/>
          <w:sz w:val="26"/>
          <w:szCs w:val="26"/>
        </w:rPr>
      </w:pPr>
      <w:r w:rsidRPr="00D359C7">
        <w:rPr>
          <w:rFonts w:ascii="Arial" w:hAnsi="Arial" w:cs="Arial"/>
          <w:b/>
          <w:sz w:val="26"/>
          <w:szCs w:val="26"/>
        </w:rPr>
        <w:t>Equipe da CF da PSJB</w:t>
      </w:r>
    </w:p>
    <w:p w:rsidR="00FA0187" w:rsidRPr="00D359C7" w:rsidRDefault="00D359C7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D359C7">
        <w:rPr>
          <w:rFonts w:ascii="Arial" w:hAnsi="Arial" w:cs="Arial"/>
          <w:sz w:val="26"/>
          <w:szCs w:val="26"/>
        </w:rPr>
        <w:t>Fonte</w:t>
      </w:r>
      <w:r w:rsidR="00FA0187" w:rsidRPr="00D359C7">
        <w:rPr>
          <w:rFonts w:ascii="Arial" w:hAnsi="Arial" w:cs="Arial"/>
          <w:sz w:val="26"/>
          <w:szCs w:val="26"/>
        </w:rPr>
        <w:t xml:space="preserve"> consultada:</w:t>
      </w:r>
    </w:p>
    <w:p w:rsidR="00020D8C" w:rsidRPr="00D359C7" w:rsidRDefault="007D01E4" w:rsidP="00BB468D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Site da Prefeitura</w:t>
      </w:r>
    </w:p>
    <w:p w:rsidR="00D359C7" w:rsidRPr="00D359C7" w:rsidRDefault="00D359C7" w:rsidP="00BB468D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D359C7">
        <w:rPr>
          <w:rFonts w:ascii="Arial" w:hAnsi="Arial" w:cs="Arial"/>
          <w:sz w:val="26"/>
          <w:szCs w:val="26"/>
        </w:rPr>
        <w:t>Texto base da CF</w:t>
      </w:r>
    </w:p>
    <w:sectPr w:rsidR="00D359C7" w:rsidRPr="00D359C7" w:rsidSect="00B5412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C3" w:rsidRDefault="00967BC3" w:rsidP="007B217D">
      <w:pPr>
        <w:spacing w:after="0" w:line="240" w:lineRule="auto"/>
      </w:pPr>
      <w:r>
        <w:separator/>
      </w:r>
    </w:p>
  </w:endnote>
  <w:endnote w:type="continuationSeparator" w:id="0">
    <w:p w:rsidR="00967BC3" w:rsidRDefault="00967BC3" w:rsidP="007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C3" w:rsidRDefault="00967BC3" w:rsidP="007B217D">
      <w:pPr>
        <w:spacing w:after="0" w:line="240" w:lineRule="auto"/>
      </w:pPr>
      <w:r>
        <w:separator/>
      </w:r>
    </w:p>
  </w:footnote>
  <w:footnote w:type="continuationSeparator" w:id="0">
    <w:p w:rsidR="00967BC3" w:rsidRDefault="00967BC3" w:rsidP="007B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747"/>
    <w:multiLevelType w:val="hybridMultilevel"/>
    <w:tmpl w:val="BDA63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A1F71"/>
    <w:multiLevelType w:val="hybridMultilevel"/>
    <w:tmpl w:val="D6D2C8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B217D"/>
    <w:rsid w:val="00011102"/>
    <w:rsid w:val="00020D8C"/>
    <w:rsid w:val="0003508C"/>
    <w:rsid w:val="000375CC"/>
    <w:rsid w:val="00071171"/>
    <w:rsid w:val="00071801"/>
    <w:rsid w:val="00093447"/>
    <w:rsid w:val="000A581B"/>
    <w:rsid w:val="000C4205"/>
    <w:rsid w:val="000F2E1C"/>
    <w:rsid w:val="001108E3"/>
    <w:rsid w:val="00161C86"/>
    <w:rsid w:val="00162D40"/>
    <w:rsid w:val="00182710"/>
    <w:rsid w:val="001A5B85"/>
    <w:rsid w:val="001A7FCD"/>
    <w:rsid w:val="001B59E3"/>
    <w:rsid w:val="001B6B4C"/>
    <w:rsid w:val="001C0AE1"/>
    <w:rsid w:val="001C4DD7"/>
    <w:rsid w:val="001D0F10"/>
    <w:rsid w:val="001D6361"/>
    <w:rsid w:val="001E0199"/>
    <w:rsid w:val="00217B7C"/>
    <w:rsid w:val="00252E3C"/>
    <w:rsid w:val="002541BB"/>
    <w:rsid w:val="00261337"/>
    <w:rsid w:val="002817CB"/>
    <w:rsid w:val="00281A22"/>
    <w:rsid w:val="002A4F5E"/>
    <w:rsid w:val="002C4A45"/>
    <w:rsid w:val="002D21E9"/>
    <w:rsid w:val="002E11D7"/>
    <w:rsid w:val="002E5A29"/>
    <w:rsid w:val="00301AAB"/>
    <w:rsid w:val="00301CA4"/>
    <w:rsid w:val="00330358"/>
    <w:rsid w:val="00333B65"/>
    <w:rsid w:val="00354974"/>
    <w:rsid w:val="0035596F"/>
    <w:rsid w:val="00362242"/>
    <w:rsid w:val="003836FD"/>
    <w:rsid w:val="00394A49"/>
    <w:rsid w:val="00395FB1"/>
    <w:rsid w:val="003A7032"/>
    <w:rsid w:val="003D132C"/>
    <w:rsid w:val="003D2CA3"/>
    <w:rsid w:val="003F7993"/>
    <w:rsid w:val="00406408"/>
    <w:rsid w:val="004261ED"/>
    <w:rsid w:val="0043534F"/>
    <w:rsid w:val="004369F9"/>
    <w:rsid w:val="00437812"/>
    <w:rsid w:val="0044055C"/>
    <w:rsid w:val="004731D9"/>
    <w:rsid w:val="004748C7"/>
    <w:rsid w:val="00477001"/>
    <w:rsid w:val="00494F76"/>
    <w:rsid w:val="00497CEF"/>
    <w:rsid w:val="004A0ED8"/>
    <w:rsid w:val="004A666A"/>
    <w:rsid w:val="004D6937"/>
    <w:rsid w:val="004E444F"/>
    <w:rsid w:val="004F0A9F"/>
    <w:rsid w:val="00503B5A"/>
    <w:rsid w:val="00537969"/>
    <w:rsid w:val="00543873"/>
    <w:rsid w:val="00547BEC"/>
    <w:rsid w:val="0055662B"/>
    <w:rsid w:val="00556631"/>
    <w:rsid w:val="005945B7"/>
    <w:rsid w:val="005B5FF9"/>
    <w:rsid w:val="005B7DC4"/>
    <w:rsid w:val="005C0034"/>
    <w:rsid w:val="005C1CB0"/>
    <w:rsid w:val="005D20DA"/>
    <w:rsid w:val="005E1AFF"/>
    <w:rsid w:val="005E35F5"/>
    <w:rsid w:val="006076E8"/>
    <w:rsid w:val="006111C5"/>
    <w:rsid w:val="00624894"/>
    <w:rsid w:val="00634CE9"/>
    <w:rsid w:val="00661986"/>
    <w:rsid w:val="00665652"/>
    <w:rsid w:val="00693342"/>
    <w:rsid w:val="0069387E"/>
    <w:rsid w:val="006B3E93"/>
    <w:rsid w:val="006C190B"/>
    <w:rsid w:val="006F428F"/>
    <w:rsid w:val="00703494"/>
    <w:rsid w:val="0070422B"/>
    <w:rsid w:val="00735BE9"/>
    <w:rsid w:val="0074143C"/>
    <w:rsid w:val="00750897"/>
    <w:rsid w:val="00751F3C"/>
    <w:rsid w:val="00752F57"/>
    <w:rsid w:val="00762997"/>
    <w:rsid w:val="00766393"/>
    <w:rsid w:val="00781B57"/>
    <w:rsid w:val="00784D11"/>
    <w:rsid w:val="007B217D"/>
    <w:rsid w:val="007B487F"/>
    <w:rsid w:val="007D0108"/>
    <w:rsid w:val="007D01E4"/>
    <w:rsid w:val="007D1CCA"/>
    <w:rsid w:val="007E5B42"/>
    <w:rsid w:val="007F2C45"/>
    <w:rsid w:val="00811A63"/>
    <w:rsid w:val="00820534"/>
    <w:rsid w:val="00824394"/>
    <w:rsid w:val="00834200"/>
    <w:rsid w:val="00834CF3"/>
    <w:rsid w:val="008449B0"/>
    <w:rsid w:val="00846CAD"/>
    <w:rsid w:val="00854352"/>
    <w:rsid w:val="00856099"/>
    <w:rsid w:val="00861C17"/>
    <w:rsid w:val="00862E38"/>
    <w:rsid w:val="00874E63"/>
    <w:rsid w:val="00886ECC"/>
    <w:rsid w:val="008942F8"/>
    <w:rsid w:val="00895EDE"/>
    <w:rsid w:val="008A08A2"/>
    <w:rsid w:val="008B11CF"/>
    <w:rsid w:val="008D7BE9"/>
    <w:rsid w:val="008E3CB9"/>
    <w:rsid w:val="008F6B86"/>
    <w:rsid w:val="008F7C93"/>
    <w:rsid w:val="00904F5B"/>
    <w:rsid w:val="00907EA6"/>
    <w:rsid w:val="009205B8"/>
    <w:rsid w:val="00921859"/>
    <w:rsid w:val="00967BC3"/>
    <w:rsid w:val="00971085"/>
    <w:rsid w:val="00983373"/>
    <w:rsid w:val="009B66AC"/>
    <w:rsid w:val="009E0E57"/>
    <w:rsid w:val="009E1BA5"/>
    <w:rsid w:val="009F7302"/>
    <w:rsid w:val="009F779B"/>
    <w:rsid w:val="00A34CB8"/>
    <w:rsid w:val="00A53FCB"/>
    <w:rsid w:val="00A563E2"/>
    <w:rsid w:val="00A714AB"/>
    <w:rsid w:val="00A85B8E"/>
    <w:rsid w:val="00A86061"/>
    <w:rsid w:val="00A9682D"/>
    <w:rsid w:val="00AA4952"/>
    <w:rsid w:val="00AB726D"/>
    <w:rsid w:val="00AC3525"/>
    <w:rsid w:val="00AE75DC"/>
    <w:rsid w:val="00AF0182"/>
    <w:rsid w:val="00AF1BF6"/>
    <w:rsid w:val="00B03B99"/>
    <w:rsid w:val="00B17267"/>
    <w:rsid w:val="00B209E9"/>
    <w:rsid w:val="00B5412E"/>
    <w:rsid w:val="00B54D14"/>
    <w:rsid w:val="00B55F80"/>
    <w:rsid w:val="00B6022E"/>
    <w:rsid w:val="00B6029C"/>
    <w:rsid w:val="00B73F94"/>
    <w:rsid w:val="00B74444"/>
    <w:rsid w:val="00B76D67"/>
    <w:rsid w:val="00B8088B"/>
    <w:rsid w:val="00BB44AA"/>
    <w:rsid w:val="00BB468D"/>
    <w:rsid w:val="00BB791A"/>
    <w:rsid w:val="00BC5BCB"/>
    <w:rsid w:val="00BD5C48"/>
    <w:rsid w:val="00BF0803"/>
    <w:rsid w:val="00BF536C"/>
    <w:rsid w:val="00C16779"/>
    <w:rsid w:val="00C42310"/>
    <w:rsid w:val="00C53027"/>
    <w:rsid w:val="00C63195"/>
    <w:rsid w:val="00C7552C"/>
    <w:rsid w:val="00C80D29"/>
    <w:rsid w:val="00C85879"/>
    <w:rsid w:val="00C85F41"/>
    <w:rsid w:val="00C97F0D"/>
    <w:rsid w:val="00CA379F"/>
    <w:rsid w:val="00CD5E17"/>
    <w:rsid w:val="00CD7D1B"/>
    <w:rsid w:val="00D0194B"/>
    <w:rsid w:val="00D254F2"/>
    <w:rsid w:val="00D351C8"/>
    <w:rsid w:val="00D359C7"/>
    <w:rsid w:val="00D62D48"/>
    <w:rsid w:val="00D6568C"/>
    <w:rsid w:val="00D75232"/>
    <w:rsid w:val="00D92560"/>
    <w:rsid w:val="00DA4B40"/>
    <w:rsid w:val="00DC0431"/>
    <w:rsid w:val="00DC6511"/>
    <w:rsid w:val="00DD0082"/>
    <w:rsid w:val="00DD33D3"/>
    <w:rsid w:val="00DD79CD"/>
    <w:rsid w:val="00E028C9"/>
    <w:rsid w:val="00E245CB"/>
    <w:rsid w:val="00E30227"/>
    <w:rsid w:val="00E534D6"/>
    <w:rsid w:val="00E53CF5"/>
    <w:rsid w:val="00E5449D"/>
    <w:rsid w:val="00E623E4"/>
    <w:rsid w:val="00E63861"/>
    <w:rsid w:val="00E7704D"/>
    <w:rsid w:val="00E82B4C"/>
    <w:rsid w:val="00E87D93"/>
    <w:rsid w:val="00E969D1"/>
    <w:rsid w:val="00EC5A02"/>
    <w:rsid w:val="00EC66F0"/>
    <w:rsid w:val="00EE5641"/>
    <w:rsid w:val="00EF2B96"/>
    <w:rsid w:val="00F0010D"/>
    <w:rsid w:val="00F1468D"/>
    <w:rsid w:val="00F25981"/>
    <w:rsid w:val="00F26074"/>
    <w:rsid w:val="00F5103D"/>
    <w:rsid w:val="00F56CC3"/>
    <w:rsid w:val="00F648D0"/>
    <w:rsid w:val="00F75298"/>
    <w:rsid w:val="00FA0187"/>
    <w:rsid w:val="00FA07D6"/>
    <w:rsid w:val="00FA1784"/>
    <w:rsid w:val="00FB428B"/>
    <w:rsid w:val="00FC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0AE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C0AE1"/>
  </w:style>
  <w:style w:type="character" w:styleId="Forte">
    <w:name w:val="Strong"/>
    <w:basedOn w:val="Fontepargpadro"/>
    <w:uiPriority w:val="22"/>
    <w:qFormat/>
    <w:rsid w:val="001C0AE1"/>
    <w:rPr>
      <w:b/>
      <w:bCs/>
    </w:rPr>
  </w:style>
  <w:style w:type="paragraph" w:styleId="SemEspaamento">
    <w:name w:val="No Spacing"/>
    <w:uiPriority w:val="1"/>
    <w:qFormat/>
    <w:rsid w:val="008942F8"/>
    <w:pPr>
      <w:spacing w:after="0" w:line="240" w:lineRule="auto"/>
    </w:pPr>
  </w:style>
  <w:style w:type="paragraph" w:customStyle="1" w:styleId="Default">
    <w:name w:val="Default"/>
    <w:rsid w:val="00503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A4834613-6E3F-4B6C-B93B-DF55AEA08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Guedes Ariano</dc:creator>
  <cp:lastModifiedBy>Márcia</cp:lastModifiedBy>
  <cp:revision>4</cp:revision>
  <dcterms:created xsi:type="dcterms:W3CDTF">2016-03-12T02:13:00Z</dcterms:created>
  <dcterms:modified xsi:type="dcterms:W3CDTF">2016-03-12T02:16:00Z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6f44afcb-4032-4282-bd9b-498aa0359598</vt:lpwstr>
  </property>
  <property fmtid="{D5CDD505-2E9C-101B-9397-08002B2CF9AE}" pid="3" name="bjSaver">
    <vt:lpwstr>ssc6TwXhmHM73YJS9y4JhplqYrpYbyqs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