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29" w:rsidRDefault="00745314">
      <w:pPr>
        <w:rPr>
          <w:b/>
          <w:i/>
        </w:rPr>
      </w:pPr>
      <w:r>
        <w:rPr>
          <w:b/>
          <w:i/>
        </w:rPr>
        <w:t>LIVRO: DEUTERONÔMIO (10)</w:t>
      </w:r>
    </w:p>
    <w:p w:rsidR="00A56029" w:rsidRDefault="00A56029">
      <w:r>
        <w:t>A</w:t>
      </w:r>
      <w:r w:rsidR="00745314" w:rsidRPr="00745314">
        <w:t xml:space="preserve"> Bíblia do Peregrino</w:t>
      </w:r>
      <w:r>
        <w:t xml:space="preserve"> nos traz</w:t>
      </w:r>
      <w:r w:rsidR="00745314">
        <w:t xml:space="preserve"> uma introdução ao livro</w:t>
      </w:r>
      <w:r>
        <w:t xml:space="preserve"> do Deuteronômio</w:t>
      </w:r>
      <w:r w:rsidR="00745314">
        <w:t xml:space="preserve"> de uma forma muito interess</w:t>
      </w:r>
      <w:r w:rsidR="00524D85">
        <w:t>ante com relação a sua história. É um estudo</w:t>
      </w:r>
      <w:r w:rsidR="00AC1577">
        <w:t xml:space="preserve"> muito interessante.</w:t>
      </w:r>
    </w:p>
    <w:p w:rsidR="00A56029" w:rsidRDefault="002E711F">
      <w:pPr>
        <w:rPr>
          <w:i/>
        </w:rPr>
      </w:pPr>
      <w:r>
        <w:rPr>
          <w:i/>
        </w:rPr>
        <w:t>O Deuteronômio, ou grande pa</w:t>
      </w:r>
      <w:r w:rsidR="00A56029">
        <w:rPr>
          <w:i/>
        </w:rPr>
        <w:t>rte dele, parece que foi lido por muito tempo</w:t>
      </w:r>
      <w:r>
        <w:rPr>
          <w:i/>
        </w:rPr>
        <w:t xml:space="preserve"> de outro modo: não como final do Pentateuco, mas como começo de uma grande obra história que abrangia o tempo na terra prometida desde a entrada, cruzando o</w:t>
      </w:r>
      <w:r w:rsidR="00A56029">
        <w:rPr>
          <w:i/>
        </w:rPr>
        <w:t xml:space="preserve"> rio</w:t>
      </w:r>
      <w:r>
        <w:rPr>
          <w:i/>
        </w:rPr>
        <w:t xml:space="preserve"> Jordão, a</w:t>
      </w:r>
      <w:r w:rsidR="00A56029">
        <w:rPr>
          <w:i/>
        </w:rPr>
        <w:t>té a saída, a caminho do exílio</w:t>
      </w:r>
      <w:r w:rsidR="00AC1577">
        <w:rPr>
          <w:i/>
        </w:rPr>
        <w:t xml:space="preserve"> (cerca de 1.200 AC até 587AC). Não só começo</w:t>
      </w:r>
      <w:r>
        <w:rPr>
          <w:i/>
        </w:rPr>
        <w:t xml:space="preserve">, mas inspiração para modelar em última instância o relato </w:t>
      </w:r>
      <w:r w:rsidR="00AC1577">
        <w:rPr>
          <w:i/>
        </w:rPr>
        <w:t>histórico</w:t>
      </w:r>
      <w:r w:rsidR="00A56029">
        <w:rPr>
          <w:i/>
        </w:rPr>
        <w:t>.</w:t>
      </w:r>
      <w:r w:rsidR="00A56029" w:rsidRPr="004F0577">
        <w:rPr>
          <w:i/>
        </w:rPr>
        <w:t xml:space="preserve"> </w:t>
      </w:r>
    </w:p>
    <w:p w:rsidR="00AC1577" w:rsidRDefault="00A56029">
      <w:pPr>
        <w:rPr>
          <w:i/>
        </w:rPr>
      </w:pPr>
      <w:r w:rsidRPr="004F0577">
        <w:rPr>
          <w:i/>
        </w:rPr>
        <w:t>Quando</w:t>
      </w:r>
      <w:r w:rsidR="002E711F" w:rsidRPr="004F0577">
        <w:rPr>
          <w:i/>
        </w:rPr>
        <w:t xml:space="preserve"> é que o livro do Deuteronômio mudou de lugar?</w:t>
      </w:r>
      <w:r w:rsidR="002E711F">
        <w:t xml:space="preserve">  </w:t>
      </w:r>
      <w:r w:rsidR="002E711F">
        <w:rPr>
          <w:i/>
        </w:rPr>
        <w:t>Supõe-se</w:t>
      </w:r>
      <w:r w:rsidR="00E6376F">
        <w:rPr>
          <w:i/>
        </w:rPr>
        <w:t xml:space="preserve"> que foi depois da reforma de Esdras, no final do século V.</w:t>
      </w:r>
      <w:r w:rsidR="00AC1577">
        <w:rPr>
          <w:i/>
        </w:rPr>
        <w:t xml:space="preserve"> C</w:t>
      </w:r>
      <w:r w:rsidR="008B52FA">
        <w:rPr>
          <w:i/>
        </w:rPr>
        <w:t xml:space="preserve">onforme essa teoria aceita pela maioria dos biblistas, o autor derradeiro da compilação introduziu os capítulos 1, 2 e 3, que permitiram oferecer um resumo histórico com nova perspectiva e acrescentou a transmissão de poderes a </w:t>
      </w:r>
      <w:r w:rsidR="00AC1577">
        <w:rPr>
          <w:i/>
        </w:rPr>
        <w:t>Josué. Essa</w:t>
      </w:r>
      <w:r w:rsidR="008B52FA">
        <w:rPr>
          <w:i/>
        </w:rPr>
        <w:t xml:space="preserve"> obra se estendia até o final do livro dos Reis. </w:t>
      </w:r>
    </w:p>
    <w:p w:rsidR="00524D85" w:rsidRDefault="008B52FA">
      <w:pPr>
        <w:rPr>
          <w:i/>
        </w:rPr>
      </w:pPr>
      <w:r>
        <w:rPr>
          <w:i/>
        </w:rPr>
        <w:t xml:space="preserve">Nesta posição, </w:t>
      </w:r>
      <w:r w:rsidR="005338E0">
        <w:rPr>
          <w:i/>
        </w:rPr>
        <w:t>o Deuteronômio</w:t>
      </w:r>
      <w:r>
        <w:rPr>
          <w:i/>
        </w:rPr>
        <w:t xml:space="preserve"> era o t</w:t>
      </w:r>
      <w:r w:rsidR="00AC1577">
        <w:rPr>
          <w:i/>
        </w:rPr>
        <w:t>exto da a</w:t>
      </w:r>
      <w:r>
        <w:rPr>
          <w:i/>
        </w:rPr>
        <w:t xml:space="preserve">liança que organizava a vida na terra, prevendo e sancionando a lealdade e a deslealdade do </w:t>
      </w:r>
      <w:r w:rsidR="005338E0">
        <w:rPr>
          <w:i/>
        </w:rPr>
        <w:t>povo. E como a história terminava no exílio, o livro justificava de antemão o castigo de Deus. Moisés previa o desfecho e pronunciava uma última palavra de esperança</w:t>
      </w:r>
      <w:r w:rsidR="00524D85">
        <w:rPr>
          <w:i/>
        </w:rPr>
        <w:t xml:space="preserve">, o que supõe consumado o exílio que se projeta no passado como profecia. </w:t>
      </w:r>
    </w:p>
    <w:p w:rsidR="002E711F" w:rsidRPr="00A56029" w:rsidRDefault="00524D85">
      <w:pPr>
        <w:rPr>
          <w:b/>
          <w:i/>
        </w:rPr>
      </w:pPr>
      <w:r>
        <w:rPr>
          <w:i/>
        </w:rPr>
        <w:t>Nesse sentido a aliança em Moab</w:t>
      </w:r>
      <w:r w:rsidR="00E9426C">
        <w:rPr>
          <w:i/>
        </w:rPr>
        <w:t xml:space="preserve"> (cap.29)</w:t>
      </w:r>
      <w:bookmarkStart w:id="0" w:name="_GoBack"/>
      <w:bookmarkEnd w:id="0"/>
      <w:r>
        <w:rPr>
          <w:i/>
        </w:rPr>
        <w:t xml:space="preserve"> adquire, assim, importância capital. Liga-se com a do Monte Sinai (Ex.19 até o 24), que guarda na memória, mas lhe atribui somente o Decálogo (Dt. 5), como lei promulgada. O restante Moisés escuta, conserva e promulga antes de morrer. </w:t>
      </w:r>
      <w:r w:rsidR="009357E4">
        <w:rPr>
          <w:i/>
        </w:rPr>
        <w:t xml:space="preserve">“Deus não falhará, se o povo se converter” </w:t>
      </w:r>
      <w:r w:rsidR="009357E4" w:rsidRPr="009357E4">
        <w:rPr>
          <w:i/>
          <w:sz w:val="20"/>
          <w:szCs w:val="20"/>
        </w:rPr>
        <w:t>(</w:t>
      </w:r>
      <w:r w:rsidRPr="009357E4">
        <w:rPr>
          <w:i/>
          <w:sz w:val="20"/>
          <w:szCs w:val="20"/>
        </w:rPr>
        <w:t>Introdução ao Livro</w:t>
      </w:r>
      <w:r w:rsidR="009357E4" w:rsidRPr="009357E4">
        <w:rPr>
          <w:i/>
          <w:sz w:val="20"/>
          <w:szCs w:val="20"/>
        </w:rPr>
        <w:t xml:space="preserve"> do Deuteronômio de Alonso Schokel</w:t>
      </w:r>
      <w:r w:rsidRPr="009357E4">
        <w:rPr>
          <w:i/>
          <w:sz w:val="20"/>
          <w:szCs w:val="20"/>
        </w:rPr>
        <w:t xml:space="preserve"> na</w:t>
      </w:r>
      <w:r w:rsidR="003A5B97">
        <w:rPr>
          <w:i/>
          <w:sz w:val="20"/>
          <w:szCs w:val="20"/>
        </w:rPr>
        <w:t xml:space="preserve"> Bíblia do Peregrino pg. 292 e 293)</w:t>
      </w:r>
      <w:r w:rsidRPr="009357E4">
        <w:rPr>
          <w:i/>
          <w:sz w:val="20"/>
          <w:szCs w:val="20"/>
        </w:rPr>
        <w:t xml:space="preserve"> </w:t>
      </w:r>
      <w:r w:rsidR="00C51740">
        <w:rPr>
          <w:i/>
          <w:sz w:val="20"/>
          <w:szCs w:val="20"/>
        </w:rPr>
        <w:t xml:space="preserve"> </w:t>
      </w:r>
    </w:p>
    <w:p w:rsidR="003A5B97" w:rsidRDefault="004F0577">
      <w:r>
        <w:t>É uma aventura</w:t>
      </w:r>
      <w:r w:rsidR="00E6376F">
        <w:t xml:space="preserve"> quando se tem o propósito de ser “um aprendiz da Bíblia”!</w:t>
      </w:r>
      <w:r w:rsidR="00F84977">
        <w:t xml:space="preserve"> Muita descoberta, muito discernimento</w:t>
      </w:r>
      <w:r>
        <w:t xml:space="preserve"> e muitos argumentos </w:t>
      </w:r>
      <w:r w:rsidR="00F84977">
        <w:t>para evan</w:t>
      </w:r>
      <w:r w:rsidR="00E07D6E">
        <w:t>gelizar com mais coerência.</w:t>
      </w:r>
      <w:r w:rsidR="00DB00E2">
        <w:t xml:space="preserve"> </w:t>
      </w:r>
    </w:p>
    <w:p w:rsidR="004F0577" w:rsidRDefault="0063280F">
      <w:pPr>
        <w:rPr>
          <w:i/>
        </w:rPr>
      </w:pPr>
      <w:r>
        <w:t xml:space="preserve">Na carta aos Hebreus encontramos: </w:t>
      </w:r>
      <w:r>
        <w:rPr>
          <w:i/>
        </w:rPr>
        <w:t>“Pois a Palavra de Deus é viva e eficaz, mais cortante que qualquer espada de dois gumes. Ela penetra até o ponto em que a alma e o espírito se encontram, até onde as juntas e medulas se tocam. Ela sonda os sentimentos e pensamentos mais íntimos. Não há criatura que possa esconder-se dela. Diante dela tudo fica nu e descoberto, e a ela deveremos prestar contas”. (Hb. 3,12-13)</w:t>
      </w:r>
    </w:p>
    <w:p w:rsidR="009357E4" w:rsidRDefault="0063280F">
      <w:r>
        <w:t xml:space="preserve">Estudar, ouvir e acolher a Palavra, que é profunda, eficaz e sempre atual, significa apresentar-se diante de Deus, e assumir o compromisso de viver de acordo com essa Palavra. É esse o grande </w:t>
      </w:r>
      <w:r w:rsidR="00C356BC">
        <w:t>desafio que o livro do Deuteronômio nos traz. Vamos aprofundar neste encontro um assunto muito sério: A questão da idolatria.</w:t>
      </w:r>
      <w:r w:rsidR="00354744">
        <w:t xml:space="preserve"> </w:t>
      </w:r>
    </w:p>
    <w:p w:rsidR="00D52CD9" w:rsidRDefault="003B0182">
      <w:r>
        <w:t xml:space="preserve">Poderíamos dizer que idolatria é um termo genérico para referir-se a qualquer prática de adoração a ídolos, sejam eles religiosos ou não. Em outras palavras: prestar culto a imagem seja elas concretas (que se podem tocar) sejam elas conceituais quando está no âmbito do pensamento e das ideias. </w:t>
      </w:r>
      <w:r w:rsidR="00C51740">
        <w:t>Exemplo: A</w:t>
      </w:r>
      <w:r w:rsidR="00D80ED1">
        <w:t xml:space="preserve"> cobiça além de ferir o próximo constitui uma verdadeira idolatria.</w:t>
      </w:r>
      <w:r w:rsidR="003A5B97">
        <w:t xml:space="preserve"> Esquecemos a nossa essência.</w:t>
      </w:r>
    </w:p>
    <w:p w:rsidR="003A5B97" w:rsidRDefault="003A5B97">
      <w:r>
        <w:t>A missão do ser humano é ser humano e é isso o que Deus quer. Jesus veio para nos ajudar a realizar essa missão: Humanizar a vida! Mas a realidade mostra a cada dia a desumanidade.</w:t>
      </w:r>
    </w:p>
    <w:p w:rsidR="00C51740" w:rsidRDefault="00D80ED1">
      <w:r>
        <w:lastRenderedPageBreak/>
        <w:t xml:space="preserve">Muitos pensam </w:t>
      </w:r>
      <w:r w:rsidR="003A5B97">
        <w:t>que idolatria é somente adorar imagens,</w:t>
      </w:r>
      <w:r>
        <w:t xml:space="preserve"> escultura</w:t>
      </w:r>
      <w:r w:rsidR="003A5B97">
        <w:t>s</w:t>
      </w:r>
      <w:r>
        <w:t>. Todavia um ídolo é tudo aquilo que ocupa lugar de Deus na vida humana.</w:t>
      </w:r>
      <w:r w:rsidR="00C51740">
        <w:t xml:space="preserve"> </w:t>
      </w:r>
      <w:r w:rsidR="00AC1577">
        <w:t xml:space="preserve">Na primeira carta de João temos o seguinte recado: </w:t>
      </w:r>
      <w:r w:rsidR="00AC1577">
        <w:rPr>
          <w:i/>
        </w:rPr>
        <w:t xml:space="preserve">“ Filhinhos, fiquem longe dos ídolos! (1Jo. 5,21). </w:t>
      </w:r>
      <w:r w:rsidR="00C51740">
        <w:t>Os legisladores do livro do livro do Deuteronômio são tão radicais contra a idolatria e percebem tão bem quem são os falsos profetas e os falsos pastores que são propagandistas da idolatria que alertam o povo:</w:t>
      </w:r>
    </w:p>
    <w:p w:rsidR="00C51740" w:rsidRDefault="006A143D">
      <w:pPr>
        <w:rPr>
          <w:i/>
        </w:rPr>
      </w:pPr>
      <w:r>
        <w:rPr>
          <w:i/>
        </w:rPr>
        <w:t>“Se entre os teus</w:t>
      </w:r>
      <w:r w:rsidR="00C51740">
        <w:rPr>
          <w:i/>
        </w:rPr>
        <w:t xml:space="preserve"> a</w:t>
      </w:r>
      <w:r>
        <w:rPr>
          <w:i/>
        </w:rPr>
        <w:t xml:space="preserve">parecer algum profeta ou vidente de sonhos e, anunciando um sinal ou prodígio, te propuser: Vamos seguir deuses estrangeiros e prestar-lhes culto”; mesmo que </w:t>
      </w:r>
      <w:r w:rsidR="00C51740">
        <w:rPr>
          <w:i/>
        </w:rPr>
        <w:t>o sinal ou prodígio</w:t>
      </w:r>
      <w:r>
        <w:rPr>
          <w:i/>
        </w:rPr>
        <w:t xml:space="preserve"> se cumpra, não dês atenção a esse profeta ou vidente de sonhos, pois se trata de uma prova do Senhor vosso Deus, para ver se amais o Senhor vosso Deus com todo o coração e com toda a alma. (Dt. 13, 2-4) </w:t>
      </w:r>
    </w:p>
    <w:p w:rsidR="001459BF" w:rsidRDefault="00AC5C4C">
      <w:pPr>
        <w:rPr>
          <w:i/>
        </w:rPr>
      </w:pPr>
      <w:r>
        <w:t>E vai dizer mais! Falso profeta</w:t>
      </w:r>
      <w:r w:rsidR="008E1DFC">
        <w:t>, falso vidente</w:t>
      </w:r>
      <w:r>
        <w:t xml:space="preserve"> não pode ser respeitado e nem tolerado: </w:t>
      </w:r>
      <w:r>
        <w:rPr>
          <w:i/>
        </w:rPr>
        <w:t xml:space="preserve">“Quanto ao profeta ou sonhador, deverá ser morto, porque propôs a rebelião contra </w:t>
      </w:r>
      <w:r w:rsidR="00927D09">
        <w:rPr>
          <w:i/>
        </w:rPr>
        <w:t>Javé, o</w:t>
      </w:r>
      <w:r>
        <w:rPr>
          <w:i/>
        </w:rPr>
        <w:t xml:space="preserve"> Deus de </w:t>
      </w:r>
      <w:r w:rsidR="00927D09">
        <w:rPr>
          <w:i/>
        </w:rPr>
        <w:t>vocês, que tirou vocês do Egito e os resgatou da casa da escravidão... (Dt. 13,6)</w:t>
      </w:r>
    </w:p>
    <w:p w:rsidR="001459BF" w:rsidRDefault="00927D09">
      <w:pPr>
        <w:rPr>
          <w:i/>
        </w:rPr>
      </w:pPr>
      <w:r>
        <w:rPr>
          <w:i/>
        </w:rPr>
        <w:t xml:space="preserve"> </w:t>
      </w:r>
      <w:r>
        <w:t>É claro que não podemos entender e seguir ao pé da letra</w:t>
      </w:r>
      <w:r w:rsidR="001459BF">
        <w:t xml:space="preserve"> </w:t>
      </w:r>
      <w:r w:rsidR="008E1DFC">
        <w:t>até porque já fizemos</w:t>
      </w:r>
      <w:r>
        <w:t xml:space="preserve"> releitura e temos como referência os ensinamentos de </w:t>
      </w:r>
      <w:r w:rsidR="001459BF">
        <w:t>Jesus.</w:t>
      </w:r>
      <w:r w:rsidR="008E1DFC">
        <w:t xml:space="preserve"> Não somos a favor da pena de morte.</w:t>
      </w:r>
      <w:r w:rsidR="001459BF">
        <w:t xml:space="preserve"> Lembramos aqui o recado do apóstolo Paulo na 2 carta aos Coríntios: </w:t>
      </w:r>
      <w:r w:rsidR="001459BF">
        <w:rPr>
          <w:i/>
        </w:rPr>
        <w:t xml:space="preserve">“Foi ele </w:t>
      </w:r>
      <w:r w:rsidR="001459BF">
        <w:t xml:space="preserve">(Jesus) </w:t>
      </w:r>
      <w:r w:rsidR="001459BF">
        <w:rPr>
          <w:i/>
        </w:rPr>
        <w:t>quem nos tornou capazes de ser ministros de uma aliança nova, não da letra, mas do Espírito. Com efeito, a letra mata, mas o Espírito é que dá vida”. (2Cor.3,6)</w:t>
      </w:r>
    </w:p>
    <w:p w:rsidR="002F73E4" w:rsidRDefault="001459BF" w:rsidP="00C07331">
      <w:r>
        <w:t xml:space="preserve"> </w:t>
      </w:r>
      <w:r w:rsidR="00927D09">
        <w:t>Mas temos que considerar como um alerta para os estr</w:t>
      </w:r>
      <w:r w:rsidR="008E1DFC">
        <w:t xml:space="preserve">agos sociais e humanos que os falsos profetas </w:t>
      </w:r>
      <w:r w:rsidR="00927D09">
        <w:t>causam.</w:t>
      </w:r>
      <w:r w:rsidR="008E1DFC">
        <w:t xml:space="preserve"> Temos muitos exemplos...</w:t>
      </w:r>
      <w:r>
        <w:t xml:space="preserve"> O correto e ético é como a gente costuma dizer: </w:t>
      </w:r>
      <w:r>
        <w:rPr>
          <w:i/>
        </w:rPr>
        <w:t xml:space="preserve">“puxar o tapete” </w:t>
      </w:r>
      <w:r>
        <w:t>que sustenta esses falsos profetas e pastores retirando deles todas as armas de morte que usam, com sutileza, para enganar as pessoas.</w:t>
      </w:r>
      <w:r w:rsidR="00C07331">
        <w:t xml:space="preserve"> </w:t>
      </w:r>
    </w:p>
    <w:p w:rsidR="00CF4770" w:rsidRDefault="00C07331" w:rsidP="00C07331">
      <w:r>
        <w:t>Nossa</w:t>
      </w:r>
      <w:r w:rsidR="00CF4770">
        <w:t xml:space="preserve"> socie</w:t>
      </w:r>
      <w:r>
        <w:t>dade é marcada por esquemas de dominação nos setores político, religioso, jurídico e econômico.</w:t>
      </w:r>
      <w:r w:rsidR="008E1DFC">
        <w:t xml:space="preserve"> O que fazer?</w:t>
      </w:r>
      <w:r>
        <w:t xml:space="preserve"> O De</w:t>
      </w:r>
      <w:r w:rsidR="002F73E4">
        <w:t>uteronômio nos ajuda a refletir ao falar</w:t>
      </w:r>
      <w:r w:rsidR="008E1DFC">
        <w:t xml:space="preserve"> sobre juízes e administradores no capítulo 17.</w:t>
      </w:r>
    </w:p>
    <w:p w:rsidR="00C07331" w:rsidRDefault="002F73E4" w:rsidP="00C07331">
      <w:pPr>
        <w:rPr>
          <w:i/>
        </w:rPr>
      </w:pPr>
      <w:r>
        <w:rPr>
          <w:i/>
        </w:rPr>
        <w:t>Nomearás juízes e magistrados por tribos, nas cidades que o Senhor teu Deus te dará, para que julguem o povo com justiça. Não violarás o direito, não serás parcial nem aceitarás suborno, “pois o suborno cega os olhos dos sábios e falseia a causa do inocente”. Procura unicamente a justiça, e assim viverás e tomarás posse da terra que o Senhor teu Deus te dará. (Dt. 17,18-20)</w:t>
      </w:r>
    </w:p>
    <w:p w:rsidR="003B0182" w:rsidRDefault="00354744">
      <w:r>
        <w:t>O que podemos fazer diante das notícias de abuso de nossas autoridades políticas, religiosas e jurídicas?</w:t>
      </w:r>
    </w:p>
    <w:p w:rsidR="008E1DFC" w:rsidRDefault="008E1DFC"/>
    <w:p w:rsidR="008E1DFC" w:rsidRPr="00754ACB" w:rsidRDefault="008E1DFC">
      <w:pPr>
        <w:rPr>
          <w:i/>
        </w:rPr>
      </w:pPr>
      <w:r w:rsidRPr="00754ACB">
        <w:rPr>
          <w:i/>
        </w:rPr>
        <w:t>P/ Cebi (Centro Ecumênico de Estudos Bíblicos) Raul de Amorim</w:t>
      </w:r>
    </w:p>
    <w:p w:rsidR="009357E4" w:rsidRPr="003B0182" w:rsidRDefault="009357E4"/>
    <w:p w:rsidR="0063280F" w:rsidRPr="0063280F" w:rsidRDefault="00C356BC">
      <w:r>
        <w:t xml:space="preserve"> </w:t>
      </w:r>
    </w:p>
    <w:p w:rsidR="004F0577" w:rsidRDefault="004F0577"/>
    <w:p w:rsidR="004F0577" w:rsidRDefault="004F0577"/>
    <w:p w:rsidR="004F0577" w:rsidRDefault="004F0577"/>
    <w:p w:rsidR="004F0577" w:rsidRDefault="004F0577"/>
    <w:p w:rsidR="004F0577" w:rsidRDefault="004F0577"/>
    <w:p w:rsidR="004F0577" w:rsidRDefault="004F0577"/>
    <w:p w:rsidR="004F0577" w:rsidRDefault="004F0577"/>
    <w:p w:rsidR="004F0577" w:rsidRDefault="004F0577"/>
    <w:p w:rsidR="004F0577" w:rsidRDefault="004F0577"/>
    <w:p w:rsidR="004F0577" w:rsidRDefault="004F0577"/>
    <w:p w:rsidR="008C4B85" w:rsidRPr="004F0577" w:rsidRDefault="008C4B85">
      <w:pPr>
        <w:rPr>
          <w:i/>
        </w:rPr>
      </w:pPr>
    </w:p>
    <w:sectPr w:rsidR="008C4B85" w:rsidRPr="004F0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14"/>
    <w:rsid w:val="001459BF"/>
    <w:rsid w:val="002E711F"/>
    <w:rsid w:val="002F73E4"/>
    <w:rsid w:val="00354744"/>
    <w:rsid w:val="003A5B97"/>
    <w:rsid w:val="003B0182"/>
    <w:rsid w:val="004F0577"/>
    <w:rsid w:val="00524D85"/>
    <w:rsid w:val="005338E0"/>
    <w:rsid w:val="005867A2"/>
    <w:rsid w:val="0063280F"/>
    <w:rsid w:val="00676994"/>
    <w:rsid w:val="006A143D"/>
    <w:rsid w:val="00725BEE"/>
    <w:rsid w:val="00745314"/>
    <w:rsid w:val="00754ACB"/>
    <w:rsid w:val="00830F30"/>
    <w:rsid w:val="008B52FA"/>
    <w:rsid w:val="008C4B85"/>
    <w:rsid w:val="008E1DFC"/>
    <w:rsid w:val="008F1E5B"/>
    <w:rsid w:val="00927D09"/>
    <w:rsid w:val="009357E4"/>
    <w:rsid w:val="009F08DC"/>
    <w:rsid w:val="00A56029"/>
    <w:rsid w:val="00AB3798"/>
    <w:rsid w:val="00AC1577"/>
    <w:rsid w:val="00AC5C4C"/>
    <w:rsid w:val="00C07331"/>
    <w:rsid w:val="00C356BC"/>
    <w:rsid w:val="00C51740"/>
    <w:rsid w:val="00CF4770"/>
    <w:rsid w:val="00D52CD9"/>
    <w:rsid w:val="00D80ED1"/>
    <w:rsid w:val="00DB00E2"/>
    <w:rsid w:val="00E07D6E"/>
    <w:rsid w:val="00E51D33"/>
    <w:rsid w:val="00E6376F"/>
    <w:rsid w:val="00E9426C"/>
    <w:rsid w:val="00F84977"/>
    <w:rsid w:val="00F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8975"/>
  <w15:chartTrackingRefBased/>
  <w15:docId w15:val="{D9625548-6F99-4468-9F6C-5CC1F11E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83A8-E9D5-4D67-99D0-B71AFE6B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23</cp:revision>
  <cp:lastPrinted>2020-09-14T18:36:00Z</cp:lastPrinted>
  <dcterms:created xsi:type="dcterms:W3CDTF">2020-09-12T12:44:00Z</dcterms:created>
  <dcterms:modified xsi:type="dcterms:W3CDTF">2020-09-14T18:37:00Z</dcterms:modified>
</cp:coreProperties>
</file>